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Дата проведення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 18.04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                                                       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група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 3,4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Присудок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Присудок буває: простий і складний.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1.Простий складається з дієслова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Наприклад.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Я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так люблю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свою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Україну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убогу.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Складний присудок поділяється на дієслівний складений присудок та іменний складений присудок.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Складений дієслівний присудок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val="uk-UA" w:eastAsia="ru-RU"/>
        </w:rPr>
        <w:t>Складений дієслівний присудок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uk-UA" w:eastAsia="ru-RU"/>
        </w:rPr>
        <w:t>складається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val="uk-UA" w:eastAsia="ru-RU"/>
        </w:rPr>
        <w:t>з допоміжного дієслова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uk-UA" w:eastAsia="ru-RU"/>
        </w:rPr>
        <w:t>, що виконує функцію зв'язки, та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val="uk-UA" w:eastAsia="ru-RU"/>
        </w:rPr>
        <w:t>інфінітива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u w:val="single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val="uk-UA" w:eastAsia="ru-RU"/>
        </w:rPr>
        <w:t>В ролі допоміжного дієслова можуть виступати слова: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uk-UA" w:eastAsia="ru-RU"/>
        </w:rPr>
        <w:t>могти, вміти, умудритись, встигнути, хотіти, бажати, шукати, мріяти, намагатися, старатися, сміти, пробувати, думати, сподіватися, готуватися, збиратися, боятися, соромитися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uk-UA" w:eastAsia="ru-RU"/>
        </w:rPr>
        <w:t>та ін..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808080"/>
          <w:sz w:val="16"/>
          <w:szCs w:val="16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uk-UA" w:eastAsia="ru-RU"/>
        </w:rPr>
        <w:t>Наприклад.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808080"/>
          <w:sz w:val="16"/>
          <w:szCs w:val="16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val="uk-UA" w:eastAsia="ru-RU"/>
        </w:rPr>
        <w:t>Став накрапати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val="uk-UA" w:eastAsia="ru-RU"/>
        </w:rPr>
        <w:t>дощ.</w:t>
      </w:r>
    </w:p>
    <w:p w:rsidR="004348B4" w:rsidRPr="004348B4" w:rsidRDefault="004348B4" w:rsidP="004348B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Тільки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ти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вмієш рятувати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мене від самої себе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(Леся Українка); </w:t>
      </w:r>
    </w:p>
    <w:p w:rsidR="004348B4" w:rsidRPr="004348B4" w:rsidRDefault="004348B4" w:rsidP="004348B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val="uk-UA" w:eastAsia="ru-RU"/>
        </w:rPr>
        <w:t>В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она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не могла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його втратити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u w:val="single"/>
          <w:lang w:eastAsia="ru-RU"/>
        </w:rPr>
        <w:t> (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М. Коцюбинський); </w:t>
      </w:r>
    </w:p>
    <w:p w:rsidR="004348B4" w:rsidRPr="004348B4" w:rsidRDefault="004348B4" w:rsidP="004348B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Не можуть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душу зігрівати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ті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,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u w:val="single"/>
          <w:lang w:eastAsia="ru-RU"/>
        </w:rPr>
        <w:t>що не палають, не горять</w:t>
      </w:r>
      <w:r w:rsidRPr="004348B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(В. Симоненко);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Складений іменний присудок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Складений іменний присудок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утворюється за допомогою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дієслова - зв’язки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та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іменної частини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Н.в, Р.в., З.в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(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прийменником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та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О.в.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Наприклад.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Була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весна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весела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щедра,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мила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(Леся Українка).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Дієслово-зв’язка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передає граматичне значення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часу, особи, способу, числа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Іменна частина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називає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ознаку предмета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Роль дієслова-зв'язки виконують дієслова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бути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(буду, будеш, буде, будемо, будете, будуть, був, була, було, були, є);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становити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(становлять, становиш, становили б);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стати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(стаємо, станьте);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виявитися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(виявилося, виявляється);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називатися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(називалися, називається);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вважатися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(вважається, вважалася б, вважалося).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Роль іменної частини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виконують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іменники, прикметники, числівники, займенники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дієслова (неозначена форма і дієприкметник).</w:t>
      </w:r>
      <w:r w:rsidRPr="004348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 іменної частини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можуть входити порівняльні сполучники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мов, немов, ніби, наче, фразеологізми, заперечна частка не: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Земля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мов казка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(В. Симоненко);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Господар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фермі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 собі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голова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Руйнувати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 будувати.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Мій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брат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був баяніст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Старший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брат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став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йому батьком</w:t>
      </w:r>
      <w:r w:rsidRPr="004348B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Тире між підметом і присудком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ТИРЕ МІЖ ПІДМЕТОМ І ПРИСУДКОМ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Т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ире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ставиться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.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Якщо головні члени речення виражені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однаковими частинами мови в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Н.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Іменники, кількісні числівники або дієслова в початковій формі,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а дієслово-зв'язка в теперішньому часі відсутня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 моя - ріка без переправи. На тому боці спогади живуть (Л. Костенко);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П'ять на п 'ять -двадцять п'ять; Вік прожити - не ниву пройти гомінливу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 Малишко); Яке то щастя - свій народу світлі бачити! (Д. Павличко).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2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.Якщо перед присудком, вираженим іменником чи неозначеною формою дієслова, вживаються вказівні частки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це, то, ось, значить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Національна честь - це зірка провідна (О. Олесь);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Лиш боротись -значить жить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(І. Франко).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ТИРЕ НА МІСЦІ ПРОПУЩЕНОГО ЧЛЕНА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1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.Тире ставиться в неповному реченні на місці пропущеного присудка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Приклад.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Сталь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гартується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огні, а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людина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 труді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тв.);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Щастя має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ноги, а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біда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роги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тв.).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Якщо пропущено інший член речення, то тире може ставитись або не ставитись залежно від паузи: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Наприклад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                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Вчення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щасті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при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крашає,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в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нещасті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утішає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тв:);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Тире не ставиться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1.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Якщо підмет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і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присудок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вираж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ені різними частинами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мови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в Н.в..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Наприклад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   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Я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українець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ти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парижаночка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дружба в нас.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Він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людина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немолода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 газ.).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2. Якщо  між підметом і присудком стоїть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другорядний член речення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Наприклад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     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Хліб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всьому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голова.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3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Якщо до складу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присудка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входять частки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як, ніби, мов,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немов,наче,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неначе, що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Наприклад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             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чужих краях і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хліб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неначе вата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(М. Тарнавський).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На квітці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метелик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мов свічечка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4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Якщо перед присудком стоїть заперечна частка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Наприклад.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         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"Літопис Самовидця"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тільки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важливе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джерело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вивчення Істрії України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й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основа для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пізніше творених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літописів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(М. Слабошпицький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5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Якщо між головними членами стоїть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вставне слово, прислівник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або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частка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Наприклад.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Ялина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також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дерево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хвойне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Книга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безумовно,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рідкість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Виняток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Для інтонаційного та стилістичного виділення присудка перед ним у таких випадках може ставитися тире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Наприклад.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Там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господиня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як калина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... її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дочки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-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як панночка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348B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Щедрівка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);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Стиль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"Історії України" І. Хоткевича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-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живий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та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нестандартний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uk-UA" w:eastAsia="ru-RU"/>
        </w:rPr>
        <w:t>(</w:t>
      </w:r>
      <w:r w:rsidRPr="004348B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Журнал);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Він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-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>уособлення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чесності, хоробрості, вірності обов 'язку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(М. Слабошпицький)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Речення, в яких іменні складені присудки мають форму порівняння треба відрізняти від речень з порівняльними зворотами, які означають підмет або присудок.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Пор.: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тільки Дніпро там -як море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(Р. Іваненко); </w:t>
      </w:r>
      <w:r w:rsidRPr="00434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Пливли хмарини, немов перлини..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(П. Тичина).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Порівняльні звороти відокремлюються комами, на відміну від присудків-порівняннь, які, залежно від інтонації, відділяються або не відділяються від підмета тире.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Отже, між підметом і присудком ставиться тільки тире. Присудок від підмета не відділяється комою.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ДОМАШНЄ  ЗАВДАННЯ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vertAlign w:val="superscript"/>
          <w:lang w:eastAsia="ru-RU"/>
        </w:rPr>
        <w:t> 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Спишіть текст. На прикладі тексту поясніть пунктограму «Тире між підметом і присудком».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мови це дотримання усталених мовних норм усної та писемної літературної мови, а також свідоме, цілеспрямоване, майстерне використання мовно-виражальних засобів залежно від мети й обставин спілкування.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Правильність мови, відповідність її орфоепічним, орфографічним, лексичним, словотворчим, граматичним, пунктуаційним, стилістичним нормам ось основні компоненти культури мови.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2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Спишіть речення, розставляючи пропущені розділові знаки.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Світ ліричного героя Володимира Сосюри цe настрої почуття переживання його молодого сучасника.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Роман Олеся Гончара «Собор» широка панорама загальнолюдських морально-етичних і екологічних проблем.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Образ Мойсся жив у творчій свідомості Івана Франка впродовж усього його мистецького життя бо трагедія не визнаного своїм народом біблійного пророка ніби трагедія самого письменника що не знав у житті ні спокою ні достатку що невсипущо трудився аби пробудити зі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український народ. </w:t>
      </w: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Природа для Андрія Малишка «храм і майстерня» невичерпне джерело краси.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«Лісова пісня» Лесі Українки навчає любити природу пізнавати її закони по-господарському користуватися її багатством бо природа не засіб для збагачення а колиска людства (3 підручника).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3</w:t>
      </w: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Прочитайте усмішку. Зверніть увагу на використання складеного іменного присудка (їх у тексті три).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Яка пора найкраща для збирання яблук? запитує вчитель.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Це - вересень, — відповіла Маринка.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 ні. Коли собака прив’язаний, заперечив Антон.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</w:p>
    <w:p w:rsidR="004348B4" w:rsidRPr="004348B4" w:rsidRDefault="004348B4" w:rsidP="0043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Складіть власну усмішку. Використайте при цьому складений іменний присудок.</w:t>
      </w:r>
    </w:p>
    <w:p w:rsidR="004348B4" w:rsidRPr="004348B4" w:rsidRDefault="004348B4" w:rsidP="0043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A212C4" w:rsidRDefault="00A212C4"/>
    <w:sectPr w:rsidR="00A212C4" w:rsidSect="00A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48B4"/>
    <w:rsid w:val="004348B4"/>
    <w:rsid w:val="00456303"/>
    <w:rsid w:val="00A2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хантер</cp:lastModifiedBy>
  <cp:revision>2</cp:revision>
  <dcterms:created xsi:type="dcterms:W3CDTF">2020-04-18T11:31:00Z</dcterms:created>
  <dcterms:modified xsi:type="dcterms:W3CDTF">2020-04-18T11:32:00Z</dcterms:modified>
</cp:coreProperties>
</file>